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A4" w:rsidRPr="00B635A4" w:rsidRDefault="00B635A4" w:rsidP="00B635A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35A4">
        <w:rPr>
          <w:rFonts w:ascii="Times New Roman" w:hAnsi="Times New Roman" w:cs="Times New Roman"/>
          <w:sz w:val="28"/>
          <w:szCs w:val="28"/>
        </w:rPr>
        <w:t>Практикум №2 по обществознанию</w:t>
      </w:r>
    </w:p>
    <w:p w:rsidR="00B635A4" w:rsidRPr="00B635A4" w:rsidRDefault="00B635A4" w:rsidP="00B635A4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Тема: «Человек в обществе»</w:t>
      </w:r>
    </w:p>
    <w:p w:rsidR="00B635A4" w:rsidRPr="00B635A4" w:rsidRDefault="00B635A4" w:rsidP="00B635A4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(6 класс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Задания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I. Выберите один правильный ответ из четырёх предложенных.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1.К духовным ценностям не относится: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1) любовь</w:t>
      </w:r>
      <w:r w:rsidRPr="00B635A4">
        <w:rPr>
          <w:rFonts w:ascii="Times New Roman" w:hAnsi="Times New Roman" w:cs="Times New Roman"/>
          <w:sz w:val="28"/>
          <w:szCs w:val="28"/>
        </w:rPr>
        <w:tab/>
      </w:r>
      <w:r w:rsidRPr="00B635A4">
        <w:rPr>
          <w:rFonts w:ascii="Times New Roman" w:hAnsi="Times New Roman" w:cs="Times New Roman"/>
          <w:sz w:val="28"/>
          <w:szCs w:val="28"/>
        </w:rPr>
        <w:tab/>
        <w:t>3) добро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2) свобода</w:t>
      </w:r>
      <w:r w:rsidRPr="00B635A4">
        <w:rPr>
          <w:rFonts w:ascii="Times New Roman" w:hAnsi="Times New Roman" w:cs="Times New Roman"/>
          <w:sz w:val="28"/>
          <w:szCs w:val="28"/>
        </w:rPr>
        <w:tab/>
      </w:r>
      <w:r w:rsidRPr="00B635A4">
        <w:rPr>
          <w:rFonts w:ascii="Times New Roman" w:hAnsi="Times New Roman" w:cs="Times New Roman"/>
          <w:sz w:val="28"/>
          <w:szCs w:val="28"/>
        </w:rPr>
        <w:tab/>
        <w:t>4) развлечения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2.Верны ли следующие суждения о человеке?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А. Человека всегда оценивают по внешнему виду.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Б. Человек может полностью развиваться только в обществе себе подобных.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1) верно только А</w:t>
      </w:r>
      <w:r w:rsidRPr="00B635A4">
        <w:rPr>
          <w:rFonts w:ascii="Times New Roman" w:hAnsi="Times New Roman" w:cs="Times New Roman"/>
          <w:sz w:val="28"/>
          <w:szCs w:val="28"/>
        </w:rPr>
        <w:tab/>
        <w:t>3) верны оба суждения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2) верно только Б</w:t>
      </w:r>
      <w:r w:rsidRPr="00B635A4">
        <w:rPr>
          <w:rFonts w:ascii="Times New Roman" w:hAnsi="Times New Roman" w:cs="Times New Roman"/>
          <w:sz w:val="28"/>
          <w:szCs w:val="28"/>
        </w:rPr>
        <w:tab/>
      </w:r>
      <w:r w:rsidRPr="00B635A4">
        <w:rPr>
          <w:rFonts w:ascii="Times New Roman" w:hAnsi="Times New Roman" w:cs="Times New Roman"/>
          <w:sz w:val="28"/>
          <w:szCs w:val="28"/>
        </w:rPr>
        <w:tab/>
        <w:t>4) оба суждения неверны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3. К материальной культуре не относятся: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1) здания</w:t>
      </w:r>
      <w:r w:rsidRPr="00B635A4">
        <w:rPr>
          <w:rFonts w:ascii="Times New Roman" w:hAnsi="Times New Roman" w:cs="Times New Roman"/>
          <w:sz w:val="28"/>
          <w:szCs w:val="28"/>
        </w:rPr>
        <w:tab/>
      </w:r>
      <w:r w:rsidRPr="00B635A4">
        <w:rPr>
          <w:rFonts w:ascii="Times New Roman" w:hAnsi="Times New Roman" w:cs="Times New Roman"/>
          <w:sz w:val="28"/>
          <w:szCs w:val="28"/>
        </w:rPr>
        <w:tab/>
      </w:r>
      <w:r w:rsidRPr="00B635A4">
        <w:rPr>
          <w:rFonts w:ascii="Times New Roman" w:hAnsi="Times New Roman" w:cs="Times New Roman"/>
          <w:sz w:val="28"/>
          <w:szCs w:val="28"/>
        </w:rPr>
        <w:tab/>
        <w:t>3) мебель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2) орудия труда</w:t>
      </w:r>
      <w:r w:rsidRPr="00B635A4">
        <w:rPr>
          <w:rFonts w:ascii="Times New Roman" w:hAnsi="Times New Roman" w:cs="Times New Roman"/>
          <w:sz w:val="28"/>
          <w:szCs w:val="28"/>
        </w:rPr>
        <w:tab/>
      </w:r>
      <w:r w:rsidRPr="00B635A4">
        <w:rPr>
          <w:rFonts w:ascii="Times New Roman" w:hAnsi="Times New Roman" w:cs="Times New Roman"/>
          <w:sz w:val="28"/>
          <w:szCs w:val="28"/>
        </w:rPr>
        <w:tab/>
        <w:t>4) привычки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35A4">
        <w:rPr>
          <w:rFonts w:ascii="Times New Roman" w:hAnsi="Times New Roman" w:cs="Times New Roman"/>
          <w:sz w:val="28"/>
          <w:szCs w:val="28"/>
        </w:rPr>
        <w:t>II.Ответьте</w:t>
      </w:r>
      <w:proofErr w:type="spellEnd"/>
      <w:r w:rsidRPr="00B635A4">
        <w:rPr>
          <w:rFonts w:ascii="Times New Roman" w:hAnsi="Times New Roman" w:cs="Times New Roman"/>
          <w:sz w:val="28"/>
          <w:szCs w:val="28"/>
        </w:rPr>
        <w:t xml:space="preserve"> на вопросы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Укажите науки, которые относятся к социальным (</w:t>
      </w:r>
      <w:proofErr w:type="gramStart"/>
      <w:r w:rsidRPr="00B635A4">
        <w:rPr>
          <w:rFonts w:ascii="Times New Roman" w:hAnsi="Times New Roman" w:cs="Times New Roman"/>
          <w:sz w:val="28"/>
          <w:szCs w:val="28"/>
        </w:rPr>
        <w:t>общественным)  (</w:t>
      </w:r>
      <w:proofErr w:type="gramEnd"/>
      <w:r w:rsidRPr="00B635A4">
        <w:rPr>
          <w:rFonts w:ascii="Times New Roman" w:hAnsi="Times New Roman" w:cs="Times New Roman"/>
          <w:sz w:val="28"/>
          <w:szCs w:val="28"/>
        </w:rPr>
        <w:t>4-5). Объясните, почему эти науки являются общественными.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 О</w:t>
      </w:r>
      <w:r w:rsidRPr="00B635A4">
        <w:rPr>
          <w:rFonts w:ascii="Times New Roman" w:hAnsi="Times New Roman" w:cs="Times New Roman"/>
          <w:sz w:val="28"/>
          <w:szCs w:val="28"/>
        </w:rPr>
        <w:t>тветьте на вопросы.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ab/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1. По каким качествам, по вашему мнению, сначала оценивают человека?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2. Какие качества вы считаете более важными и почему?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lastRenderedPageBreak/>
        <w:t>3. На ваш взгляд, существует ли связь между «внешними» и «внутренними» качествами человека?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4. Выделите причины, которые влияют на развитие внутренних» качеств человека?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IV. Проанализируйте текст.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«В горе, несчастье, тоске единственное пристанище для человека – другой человек, ибо нет таких нравственных ценностей, которые не могла бы вместить его душа, и нет предела доброты, на которую он способен в лучшие свои минуты» (</w:t>
      </w:r>
      <w:proofErr w:type="spellStart"/>
      <w:r w:rsidRPr="00B635A4">
        <w:rPr>
          <w:rFonts w:ascii="Times New Roman" w:hAnsi="Times New Roman" w:cs="Times New Roman"/>
          <w:sz w:val="28"/>
          <w:szCs w:val="28"/>
        </w:rPr>
        <w:t>С.Булгаков</w:t>
      </w:r>
      <w:proofErr w:type="spellEnd"/>
      <w:r w:rsidRPr="00B635A4">
        <w:rPr>
          <w:rFonts w:ascii="Times New Roman" w:hAnsi="Times New Roman" w:cs="Times New Roman"/>
          <w:sz w:val="28"/>
          <w:szCs w:val="28"/>
        </w:rPr>
        <w:t xml:space="preserve"> - русский философ)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1. Какова основная мысль высказывания?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2. Согласны лм вы с автором. Обоснуйте свой ответ.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3. Как вы понимаете термин «нравственные ценности».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4. Какие выводы вы сделаете для себя, прочитав это высказывание.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  <w:r w:rsidRPr="00B635A4">
        <w:rPr>
          <w:rFonts w:ascii="Times New Roman" w:hAnsi="Times New Roman" w:cs="Times New Roman"/>
          <w:sz w:val="28"/>
          <w:szCs w:val="28"/>
        </w:rPr>
        <w:t>5. Что такое доброта? Как вы понимаете значение этого слова? Нужно ли быть добрым в наше время? Приведите примеры из жизни.</w:t>
      </w: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B635A4" w:rsidRPr="00B635A4" w:rsidRDefault="00B635A4" w:rsidP="00B635A4">
      <w:pPr>
        <w:rPr>
          <w:rFonts w:ascii="Times New Roman" w:hAnsi="Times New Roman" w:cs="Times New Roman"/>
          <w:sz w:val="28"/>
          <w:szCs w:val="28"/>
        </w:rPr>
      </w:pPr>
    </w:p>
    <w:p w:rsidR="00EF4FD6" w:rsidRPr="00B635A4" w:rsidRDefault="00EF4FD6">
      <w:pPr>
        <w:rPr>
          <w:rFonts w:ascii="Times New Roman" w:hAnsi="Times New Roman" w:cs="Times New Roman"/>
          <w:sz w:val="28"/>
          <w:szCs w:val="28"/>
        </w:rPr>
      </w:pPr>
    </w:p>
    <w:sectPr w:rsidR="00EF4FD6" w:rsidRPr="00B6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4"/>
    <w:rsid w:val="00794441"/>
    <w:rsid w:val="007B1679"/>
    <w:rsid w:val="00B635A4"/>
    <w:rsid w:val="00E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5C111-3486-4D04-AB13-282861F8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2020-04-10T19:32:00Z</dcterms:created>
  <dcterms:modified xsi:type="dcterms:W3CDTF">2020-04-10T19:32:00Z</dcterms:modified>
</cp:coreProperties>
</file>