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602" w:rsidRDefault="00B16602" w:rsidP="00B16602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>Приложение 4 к приказу от 25.01.2021 № 16</w:t>
      </w:r>
    </w:p>
    <w:p w:rsidR="005015BA" w:rsidRDefault="005015BA" w:rsidP="005015BA">
      <w:pPr>
        <w:jc w:val="center"/>
        <w:rPr>
          <w:b/>
          <w:color w:val="000000"/>
          <w:sz w:val="24"/>
          <w:szCs w:val="24"/>
        </w:rPr>
      </w:pPr>
    </w:p>
    <w:p w:rsidR="005015BA" w:rsidRPr="00051CA8" w:rsidRDefault="005015BA" w:rsidP="005015BA">
      <w:pPr>
        <w:jc w:val="center"/>
        <w:rPr>
          <w:b/>
          <w:color w:val="000000"/>
          <w:sz w:val="24"/>
          <w:szCs w:val="24"/>
        </w:rPr>
      </w:pPr>
      <w:r w:rsidRPr="00051CA8">
        <w:rPr>
          <w:b/>
          <w:color w:val="000000"/>
          <w:sz w:val="24"/>
          <w:szCs w:val="24"/>
        </w:rPr>
        <w:t>ПЛАН</w:t>
      </w:r>
    </w:p>
    <w:p w:rsidR="005015BA" w:rsidRPr="00051CA8" w:rsidRDefault="005015BA" w:rsidP="005015BA">
      <w:pPr>
        <w:spacing w:after="160" w:line="259" w:lineRule="auto"/>
        <w:contextualSpacing/>
        <w:jc w:val="center"/>
        <w:rPr>
          <w:b/>
          <w:sz w:val="24"/>
          <w:szCs w:val="24"/>
        </w:rPr>
      </w:pPr>
      <w:r w:rsidRPr="00051CA8">
        <w:rPr>
          <w:b/>
          <w:sz w:val="24"/>
          <w:szCs w:val="24"/>
        </w:rPr>
        <w:t xml:space="preserve">учебно-воспитательных, внеурочных и социокультурных мероприятий </w:t>
      </w:r>
    </w:p>
    <w:p w:rsidR="005015BA" w:rsidRPr="00051CA8" w:rsidRDefault="005015BA" w:rsidP="005015BA">
      <w:pPr>
        <w:spacing w:after="160" w:line="259" w:lineRule="auto"/>
        <w:contextualSpacing/>
        <w:jc w:val="center"/>
        <w:rPr>
          <w:b/>
          <w:sz w:val="24"/>
          <w:szCs w:val="24"/>
        </w:rPr>
      </w:pPr>
      <w:r w:rsidRPr="00051CA8">
        <w:rPr>
          <w:b/>
          <w:sz w:val="24"/>
          <w:szCs w:val="24"/>
        </w:rPr>
        <w:t xml:space="preserve">в центре образования естественно-научной и </w:t>
      </w:r>
      <w:proofErr w:type="gramStart"/>
      <w:r w:rsidRPr="00051CA8">
        <w:rPr>
          <w:b/>
          <w:sz w:val="24"/>
          <w:szCs w:val="24"/>
        </w:rPr>
        <w:t>технологической</w:t>
      </w:r>
      <w:proofErr w:type="gramEnd"/>
      <w:r w:rsidRPr="00051CA8">
        <w:rPr>
          <w:b/>
          <w:sz w:val="24"/>
          <w:szCs w:val="24"/>
        </w:rPr>
        <w:t xml:space="preserve"> направленностей «Точка роста» на 2021/2022 учебный год</w:t>
      </w:r>
    </w:p>
    <w:tbl>
      <w:tblPr>
        <w:tblW w:w="9640" w:type="dxa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"/>
        <w:gridCol w:w="34"/>
        <w:gridCol w:w="8"/>
        <w:gridCol w:w="5283"/>
        <w:gridCol w:w="149"/>
        <w:gridCol w:w="71"/>
        <w:gridCol w:w="1115"/>
        <w:gridCol w:w="184"/>
        <w:gridCol w:w="2357"/>
        <w:gridCol w:w="6"/>
      </w:tblGrid>
      <w:tr w:rsidR="00AD0185" w:rsidRPr="00AD0185" w:rsidTr="005C741B">
        <w:trPr>
          <w:gridAfter w:val="1"/>
          <w:wAfter w:w="6" w:type="dxa"/>
        </w:trPr>
        <w:tc>
          <w:tcPr>
            <w:tcW w:w="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№ </w:t>
            </w:r>
            <w:proofErr w:type="gramStart"/>
            <w:r w:rsidRPr="00AD0185">
              <w:rPr>
                <w:sz w:val="24"/>
                <w:szCs w:val="24"/>
              </w:rPr>
              <w:t>п</w:t>
            </w:r>
            <w:proofErr w:type="gramEnd"/>
            <w:r w:rsidRPr="00AD0185">
              <w:rPr>
                <w:sz w:val="24"/>
                <w:szCs w:val="24"/>
              </w:rPr>
              <w:t>/п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1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Ответственные</w:t>
            </w:r>
          </w:p>
        </w:tc>
      </w:tr>
      <w:tr w:rsidR="00AD0185" w:rsidRPr="00AD0185" w:rsidTr="005945B3">
        <w:trPr>
          <w:gridAfter w:val="1"/>
          <w:wAfter w:w="6" w:type="dxa"/>
        </w:trPr>
        <w:tc>
          <w:tcPr>
            <w:tcW w:w="96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Учебно-воспитательные мероприятия</w:t>
            </w:r>
          </w:p>
        </w:tc>
      </w:tr>
      <w:tr w:rsidR="00AD0185" w:rsidRPr="00AD0185" w:rsidTr="005C741B">
        <w:trPr>
          <w:gridAfter w:val="1"/>
          <w:wAfter w:w="6" w:type="dxa"/>
        </w:trPr>
        <w:tc>
          <w:tcPr>
            <w:tcW w:w="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1</w:t>
            </w:r>
          </w:p>
        </w:tc>
        <w:tc>
          <w:tcPr>
            <w:tcW w:w="5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Торжественное открытие Центра</w:t>
            </w:r>
          </w:p>
        </w:tc>
        <w:tc>
          <w:tcPr>
            <w:tcW w:w="1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Сентябрь</w:t>
            </w: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D1" w:rsidRPr="00AD0185" w:rsidRDefault="004B54D1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Руководитель Центра, администрация школы</w:t>
            </w:r>
          </w:p>
        </w:tc>
      </w:tr>
      <w:tr w:rsidR="00AD0185" w:rsidRPr="00AD0185" w:rsidTr="005C7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75" w:type="dxa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1.</w:t>
            </w:r>
          </w:p>
        </w:tc>
        <w:tc>
          <w:tcPr>
            <w:tcW w:w="543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Проведение школьного этапа олимпиад по предметам</w:t>
            </w:r>
          </w:p>
        </w:tc>
        <w:tc>
          <w:tcPr>
            <w:tcW w:w="1186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Сентябрь-октябрь-2021г.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Члены жюри олимпиад.</w:t>
            </w:r>
          </w:p>
        </w:tc>
      </w:tr>
      <w:tr w:rsidR="00AD0185" w:rsidRPr="00AD0185" w:rsidTr="005C7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75" w:type="dxa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3.</w:t>
            </w:r>
          </w:p>
        </w:tc>
        <w:tc>
          <w:tcPr>
            <w:tcW w:w="543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Проведение открытых уроков  по физике, химии, биологии</w:t>
            </w:r>
          </w:p>
        </w:tc>
        <w:tc>
          <w:tcPr>
            <w:tcW w:w="1186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DC15EF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15EF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Руководитель центра</w:t>
            </w:r>
          </w:p>
        </w:tc>
      </w:tr>
      <w:tr w:rsidR="00AD0185" w:rsidRPr="00AD0185" w:rsidTr="005C7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75" w:type="dxa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43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Семинар - практикум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«Использование цифрового микроскопа на уроках биологии»</w:t>
            </w:r>
          </w:p>
        </w:tc>
        <w:tc>
          <w:tcPr>
            <w:tcW w:w="1186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март 2022г.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</w:tc>
      </w:tr>
      <w:tr w:rsidR="00AD0185" w:rsidRPr="00AD0185" w:rsidTr="005C7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75" w:type="dxa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43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Мастер — класс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«Организация проектной  и исследовательской деятельности учащихся с использованием цифровой лаборатории по химии»</w:t>
            </w:r>
          </w:p>
        </w:tc>
        <w:tc>
          <w:tcPr>
            <w:tcW w:w="1186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апрель 2022r.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</w:tc>
      </w:tr>
      <w:tr w:rsidR="00AD0185" w:rsidRPr="00AD0185" w:rsidTr="005C7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75" w:type="dxa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43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Мастер — класс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«Применение современного лабораторного оборудования в проектной деятельности школьника по физике»</w:t>
            </w:r>
          </w:p>
        </w:tc>
        <w:tc>
          <w:tcPr>
            <w:tcW w:w="1186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апрель 2022r.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</w:tc>
      </w:tr>
      <w:tr w:rsidR="00AD0185" w:rsidRPr="00AD0185" w:rsidTr="005945B3">
        <w:tc>
          <w:tcPr>
            <w:tcW w:w="96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Внеурочные мероприятия</w:t>
            </w:r>
          </w:p>
        </w:tc>
      </w:tr>
      <w:tr w:rsidR="00AD0185" w:rsidRPr="00AD0185" w:rsidTr="005C741B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Участие обучающихся школы в ярмарках (фестивалях) профессий, конкурсах, мероприятиях профориентационной направленности: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единый день профориентации;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всероссийские онлайн-уроки на портале «</w:t>
            </w:r>
            <w:proofErr w:type="spellStart"/>
            <w:r w:rsidRPr="00AD0185">
              <w:rPr>
                <w:sz w:val="24"/>
                <w:szCs w:val="24"/>
              </w:rPr>
              <w:t>ПроеКТОриЯ</w:t>
            </w:r>
            <w:proofErr w:type="spellEnd"/>
            <w:r w:rsidRPr="00AD0185">
              <w:rPr>
                <w:sz w:val="24"/>
                <w:szCs w:val="24"/>
              </w:rPr>
              <w:t>»;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дни открытых дверей в профессиональных учебных заведениях города Миллерово.</w:t>
            </w:r>
          </w:p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Заместитель директора по ВР, классные руководители, педагоги Центра</w:t>
            </w:r>
          </w:p>
        </w:tc>
      </w:tr>
      <w:tr w:rsidR="00AD0185" w:rsidRPr="00AD0185" w:rsidTr="005C7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51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«Умные каникулы - нескучные каникулы» 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Реализация курсов внеурочной деятельности и программ дополнительного образования: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- «Линия жизни» (биология);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- «Юный химик»;</w:t>
            </w:r>
            <w:r w:rsidRPr="00AD0185">
              <w:rPr>
                <w:sz w:val="24"/>
                <w:szCs w:val="24"/>
              </w:rPr>
              <w:br/>
              <w:t>- «Королевство шахмат»;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- «Физика вокруг нас» </w:t>
            </w:r>
          </w:p>
        </w:tc>
        <w:tc>
          <w:tcPr>
            <w:tcW w:w="129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Октябрь–ноябрь 2021,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март-апрель 2022</w:t>
            </w:r>
          </w:p>
        </w:tc>
        <w:tc>
          <w:tcPr>
            <w:tcW w:w="235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Педагоги Центра</w:t>
            </w:r>
          </w:p>
        </w:tc>
      </w:tr>
      <w:tr w:rsidR="00AD0185" w:rsidRPr="00AD0185" w:rsidTr="005C7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51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Школьные турниры по шашкам и шахматам</w:t>
            </w:r>
          </w:p>
        </w:tc>
        <w:tc>
          <w:tcPr>
            <w:tcW w:w="129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Декабрь, май</w:t>
            </w:r>
          </w:p>
        </w:tc>
        <w:tc>
          <w:tcPr>
            <w:tcW w:w="235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AD0185" w:rsidRPr="00AD0185" w:rsidTr="005C7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51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Проведение всероссийского урока «Экология и энергосбережение» (Вместе ярче)</w:t>
            </w:r>
          </w:p>
        </w:tc>
        <w:tc>
          <w:tcPr>
            <w:tcW w:w="129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Октябрь 2021г.</w:t>
            </w:r>
          </w:p>
        </w:tc>
        <w:tc>
          <w:tcPr>
            <w:tcW w:w="235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Педагоги Центра, классные руководители</w:t>
            </w:r>
          </w:p>
        </w:tc>
      </w:tr>
      <w:tr w:rsidR="00AD0185" w:rsidRPr="00AD0185" w:rsidTr="005C7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51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Проведение всероссийского экологического диктанта</w:t>
            </w:r>
          </w:p>
        </w:tc>
        <w:tc>
          <w:tcPr>
            <w:tcW w:w="129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ноябрь</w:t>
            </w:r>
          </w:p>
        </w:tc>
        <w:tc>
          <w:tcPr>
            <w:tcW w:w="235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</w:tc>
      </w:tr>
      <w:tr w:rsidR="00AD0185" w:rsidRPr="00AD0185" w:rsidTr="005C7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51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День науки в «Точке роста»: Демонстрация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обучающимся навыков работы с </w:t>
            </w:r>
            <w:proofErr w:type="gramStart"/>
            <w:r w:rsidRPr="00AD0185">
              <w:rPr>
                <w:sz w:val="24"/>
                <w:szCs w:val="24"/>
              </w:rPr>
              <w:t>современном</w:t>
            </w:r>
            <w:proofErr w:type="gramEnd"/>
            <w:r w:rsidRPr="00AD0185">
              <w:rPr>
                <w:sz w:val="24"/>
                <w:szCs w:val="24"/>
              </w:rPr>
              <w:t xml:space="preserve"> оборудованием</w:t>
            </w:r>
          </w:p>
        </w:tc>
        <w:tc>
          <w:tcPr>
            <w:tcW w:w="129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март 2022г.</w:t>
            </w:r>
          </w:p>
        </w:tc>
        <w:tc>
          <w:tcPr>
            <w:tcW w:w="235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Педагоги Центра</w:t>
            </w:r>
          </w:p>
        </w:tc>
      </w:tr>
      <w:tr w:rsidR="00AD0185" w:rsidRPr="00AD0185" w:rsidTr="005C7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51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Гагаринский урок «Космос - это мы»</w:t>
            </w:r>
          </w:p>
        </w:tc>
        <w:tc>
          <w:tcPr>
            <w:tcW w:w="129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апрель 2022г.</w:t>
            </w:r>
          </w:p>
        </w:tc>
        <w:tc>
          <w:tcPr>
            <w:tcW w:w="235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Педагоги Центра, классные руководители</w:t>
            </w:r>
          </w:p>
        </w:tc>
      </w:tr>
      <w:tr w:rsidR="00AD0185" w:rsidRPr="00AD0185" w:rsidTr="005C7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887"/>
        </w:trPr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51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Всероссийские акции «День ДНК», «Всероссийский урок генетики» (Единые тематические уроки)</w:t>
            </w:r>
          </w:p>
        </w:tc>
        <w:tc>
          <w:tcPr>
            <w:tcW w:w="129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апрель 2022г.</w:t>
            </w:r>
          </w:p>
        </w:tc>
        <w:tc>
          <w:tcPr>
            <w:tcW w:w="235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Педагоги Центра, классные руководители</w:t>
            </w:r>
          </w:p>
        </w:tc>
      </w:tr>
      <w:tr w:rsidR="00AD0185" w:rsidRPr="00AD0185" w:rsidTr="005C7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51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Научно-практическая конференция обучающихся «Первые шаги в науку»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Защита проектов </w:t>
            </w:r>
            <w:proofErr w:type="gramStart"/>
            <w:r w:rsidRPr="00AD0185">
              <w:rPr>
                <w:sz w:val="24"/>
                <w:szCs w:val="24"/>
              </w:rPr>
              <w:t>обучающимися</w:t>
            </w:r>
            <w:proofErr w:type="gramEnd"/>
            <w:r w:rsidRPr="00AD0185">
              <w:rPr>
                <w:sz w:val="24"/>
                <w:szCs w:val="24"/>
              </w:rPr>
              <w:t xml:space="preserve"> 5-9 классов в рамках освоения курсов внеурочной деятельности</w:t>
            </w:r>
          </w:p>
        </w:tc>
        <w:tc>
          <w:tcPr>
            <w:tcW w:w="129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Апрель 2022г.</w:t>
            </w:r>
          </w:p>
        </w:tc>
        <w:tc>
          <w:tcPr>
            <w:tcW w:w="235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Члены комиссии.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  <w:proofErr w:type="spellStart"/>
            <w:r w:rsidRPr="00AD0185">
              <w:rPr>
                <w:sz w:val="24"/>
                <w:szCs w:val="24"/>
              </w:rPr>
              <w:t>Рководители</w:t>
            </w:r>
            <w:proofErr w:type="spellEnd"/>
            <w:r w:rsidRPr="00AD0185">
              <w:rPr>
                <w:sz w:val="24"/>
                <w:szCs w:val="24"/>
              </w:rPr>
              <w:t xml:space="preserve"> проектов</w:t>
            </w:r>
          </w:p>
        </w:tc>
      </w:tr>
      <w:tr w:rsidR="00AD0185" w:rsidRPr="00AD0185" w:rsidTr="005C7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3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51" w:type="dxa"/>
            <w:gridSpan w:val="5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Всероссийский Урок Победы (о вкладе ученых и инженеров в дело Победы) Единый Всероссийский урок</w:t>
            </w:r>
          </w:p>
        </w:tc>
        <w:tc>
          <w:tcPr>
            <w:tcW w:w="129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Май 2022</w:t>
            </w:r>
          </w:p>
        </w:tc>
        <w:tc>
          <w:tcPr>
            <w:tcW w:w="235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Педагоги Центра, классные руководители</w:t>
            </w:r>
          </w:p>
        </w:tc>
      </w:tr>
      <w:tr w:rsidR="00AD0185" w:rsidRPr="00AD0185" w:rsidTr="005945B3">
        <w:tc>
          <w:tcPr>
            <w:tcW w:w="96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Социокультурные мероприятия</w:t>
            </w:r>
          </w:p>
        </w:tc>
      </w:tr>
      <w:tr w:rsidR="00AD0185" w:rsidRPr="00AD0185" w:rsidTr="005C7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6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17" w:type="dxa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Презентация Центра для образовательных организаций. Знакомство с Центром «Точка роста»</w:t>
            </w:r>
          </w:p>
        </w:tc>
        <w:tc>
          <w:tcPr>
            <w:tcW w:w="129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</w:tr>
      <w:tr w:rsidR="00AD0185" w:rsidRPr="00AD0185" w:rsidTr="005C7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6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17" w:type="dxa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Экскурсия в Центр «Точка роста» для обучающихся начальной школы</w:t>
            </w:r>
          </w:p>
        </w:tc>
        <w:tc>
          <w:tcPr>
            <w:tcW w:w="129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Руководитель и педагоги Центра</w:t>
            </w:r>
          </w:p>
        </w:tc>
      </w:tr>
      <w:tr w:rsidR="00AD0185" w:rsidRPr="00AD0185" w:rsidTr="005C7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6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17" w:type="dxa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Участие в онлайн мероприятиях </w:t>
            </w:r>
            <w:proofErr w:type="gramStart"/>
            <w:r w:rsidRPr="00AD0185">
              <w:rPr>
                <w:sz w:val="24"/>
                <w:szCs w:val="24"/>
              </w:rPr>
              <w:t>естественно-научной</w:t>
            </w:r>
            <w:proofErr w:type="gramEnd"/>
            <w:r w:rsidRPr="00AD0185">
              <w:rPr>
                <w:sz w:val="24"/>
                <w:szCs w:val="24"/>
              </w:rPr>
              <w:t xml:space="preserve"> направленности </w:t>
            </w:r>
          </w:p>
        </w:tc>
        <w:tc>
          <w:tcPr>
            <w:tcW w:w="129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5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Руководитель и педагоги Центра</w:t>
            </w:r>
          </w:p>
        </w:tc>
      </w:tr>
      <w:tr w:rsidR="00AD0185" w:rsidRPr="00AD0185" w:rsidTr="005C7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6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</w:p>
        </w:tc>
        <w:tc>
          <w:tcPr>
            <w:tcW w:w="5517" w:type="dxa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Проведение встреч и собраний с родительской общественностью.</w:t>
            </w:r>
          </w:p>
        </w:tc>
        <w:tc>
          <w:tcPr>
            <w:tcW w:w="129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5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0185" w:rsidRPr="00AD0185" w:rsidRDefault="00AD0185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</w:tc>
      </w:tr>
      <w:tr w:rsidR="005945B3" w:rsidRPr="00AD0185" w:rsidTr="005C7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c>
          <w:tcPr>
            <w:tcW w:w="467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45B3" w:rsidRPr="00AD0185" w:rsidRDefault="005945B3" w:rsidP="005945B3">
            <w:pPr>
              <w:rPr>
                <w:sz w:val="24"/>
                <w:szCs w:val="24"/>
              </w:rPr>
            </w:pPr>
          </w:p>
        </w:tc>
        <w:tc>
          <w:tcPr>
            <w:tcW w:w="5517" w:type="dxa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45B3" w:rsidRPr="00AD0185" w:rsidRDefault="005945B3" w:rsidP="005945B3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Площадка «Мир возможностей» (на базе Центра «Точка роста»)</w:t>
            </w:r>
            <w:r>
              <w:rPr>
                <w:sz w:val="24"/>
                <w:szCs w:val="24"/>
              </w:rPr>
              <w:t>.</w:t>
            </w:r>
            <w:r w:rsidRPr="00AD0185">
              <w:rPr>
                <w:sz w:val="24"/>
                <w:szCs w:val="24"/>
              </w:rPr>
              <w:t xml:space="preserve"> Вовлечение учащихся в совместные проекты</w:t>
            </w:r>
          </w:p>
        </w:tc>
        <w:tc>
          <w:tcPr>
            <w:tcW w:w="129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45B3" w:rsidRPr="00AD0185" w:rsidRDefault="005945B3" w:rsidP="005E14B8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58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45B3" w:rsidRPr="00AD0185" w:rsidRDefault="005945B3" w:rsidP="005E14B8">
            <w:pPr>
              <w:rPr>
                <w:sz w:val="24"/>
                <w:szCs w:val="24"/>
              </w:rPr>
            </w:pPr>
            <w:r w:rsidRPr="00AD0185">
              <w:rPr>
                <w:sz w:val="24"/>
                <w:szCs w:val="24"/>
              </w:rPr>
              <w:t xml:space="preserve">Руководитель центра </w:t>
            </w:r>
          </w:p>
        </w:tc>
      </w:tr>
    </w:tbl>
    <w:p w:rsidR="00AD0185" w:rsidRDefault="00AD0185" w:rsidP="00AD0185"/>
    <w:p w:rsidR="00A7409F" w:rsidRDefault="00A7409F"/>
    <w:sectPr w:rsidR="00A7409F" w:rsidSect="00DC1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3B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5BA"/>
    <w:rsid w:val="000B1FD2"/>
    <w:rsid w:val="000B56D1"/>
    <w:rsid w:val="00473338"/>
    <w:rsid w:val="004B54D1"/>
    <w:rsid w:val="005015BA"/>
    <w:rsid w:val="005945B3"/>
    <w:rsid w:val="005C741B"/>
    <w:rsid w:val="006D031F"/>
    <w:rsid w:val="009F4C9F"/>
    <w:rsid w:val="00A7409F"/>
    <w:rsid w:val="00AD0185"/>
    <w:rsid w:val="00B16602"/>
    <w:rsid w:val="00D03E32"/>
    <w:rsid w:val="00DC15EF"/>
    <w:rsid w:val="00EB22FE"/>
    <w:rsid w:val="00F3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5BA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7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7409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740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0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eformattedText">
    <w:name w:val="Preformatted Text"/>
    <w:basedOn w:val="a"/>
    <w:qFormat/>
    <w:rsid w:val="00B16602"/>
    <w:pPr>
      <w:widowControl w:val="0"/>
    </w:pPr>
    <w:rPr>
      <w:rFonts w:ascii="Liberation Mono" w:eastAsia="Liberation Mono" w:hAnsi="Liberation Mono" w:cs="Liberation Mono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10</cp:revision>
  <cp:lastPrinted>2021-09-17T07:36:00Z</cp:lastPrinted>
  <dcterms:created xsi:type="dcterms:W3CDTF">2021-09-15T17:31:00Z</dcterms:created>
  <dcterms:modified xsi:type="dcterms:W3CDTF">2021-09-17T07:36:00Z</dcterms:modified>
</cp:coreProperties>
</file>